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3C41" w14:textId="77777777" w:rsidR="0023153E" w:rsidRPr="00B64848" w:rsidRDefault="00B64848" w:rsidP="00B64848">
      <w:pPr>
        <w:jc w:val="center"/>
        <w:rPr>
          <w:sz w:val="32"/>
        </w:rPr>
      </w:pPr>
      <w:r w:rsidRPr="00B64848">
        <w:rPr>
          <w:sz w:val="32"/>
        </w:rPr>
        <w:t>Technical Presentation Rubric</w:t>
      </w:r>
    </w:p>
    <w:tbl>
      <w:tblPr>
        <w:tblStyle w:val="TableGrid"/>
        <w:tblW w:w="0" w:type="auto"/>
        <w:tblLook w:val="04A0" w:firstRow="1" w:lastRow="0" w:firstColumn="1" w:lastColumn="0" w:noHBand="0" w:noVBand="1"/>
      </w:tblPr>
      <w:tblGrid>
        <w:gridCol w:w="2158"/>
        <w:gridCol w:w="2158"/>
        <w:gridCol w:w="2158"/>
        <w:gridCol w:w="2158"/>
        <w:gridCol w:w="2159"/>
        <w:gridCol w:w="2159"/>
      </w:tblGrid>
      <w:tr w:rsidR="00B64848" w:rsidRPr="003754C2" w14:paraId="25F98827" w14:textId="77777777" w:rsidTr="00B64848">
        <w:tc>
          <w:tcPr>
            <w:tcW w:w="2158" w:type="dxa"/>
          </w:tcPr>
          <w:p w14:paraId="47A46819" w14:textId="77777777" w:rsidR="00B64848" w:rsidRPr="003754C2" w:rsidRDefault="00B64848" w:rsidP="00B64848">
            <w:pPr>
              <w:jc w:val="center"/>
              <w:rPr>
                <w:b/>
                <w:sz w:val="20"/>
              </w:rPr>
            </w:pPr>
            <w:r w:rsidRPr="003754C2">
              <w:rPr>
                <w:b/>
                <w:sz w:val="20"/>
              </w:rPr>
              <w:t>Standard</w:t>
            </w:r>
          </w:p>
        </w:tc>
        <w:tc>
          <w:tcPr>
            <w:tcW w:w="2158" w:type="dxa"/>
          </w:tcPr>
          <w:p w14:paraId="093A62CC" w14:textId="6A9A82E4" w:rsidR="00B64848" w:rsidRPr="003754C2" w:rsidRDefault="00BD3629" w:rsidP="00B64848">
            <w:pPr>
              <w:jc w:val="center"/>
              <w:rPr>
                <w:b/>
                <w:sz w:val="20"/>
              </w:rPr>
            </w:pPr>
            <w:r>
              <w:rPr>
                <w:b/>
                <w:sz w:val="20"/>
              </w:rPr>
              <w:t>3</w:t>
            </w:r>
            <w:r w:rsidR="00B64848" w:rsidRPr="003754C2">
              <w:rPr>
                <w:b/>
                <w:sz w:val="20"/>
              </w:rPr>
              <w:t xml:space="preserve"> - Missing/Deficient</w:t>
            </w:r>
          </w:p>
        </w:tc>
        <w:tc>
          <w:tcPr>
            <w:tcW w:w="2158" w:type="dxa"/>
          </w:tcPr>
          <w:p w14:paraId="1FECEC2D" w14:textId="596586AE" w:rsidR="00B64848" w:rsidRPr="003754C2" w:rsidRDefault="003754C2" w:rsidP="008312C0">
            <w:pPr>
              <w:jc w:val="center"/>
              <w:rPr>
                <w:b/>
                <w:sz w:val="20"/>
              </w:rPr>
            </w:pPr>
            <w:r>
              <w:rPr>
                <w:b/>
                <w:sz w:val="20"/>
              </w:rPr>
              <w:t>4</w:t>
            </w:r>
            <w:r w:rsidR="00B64848" w:rsidRPr="003754C2">
              <w:rPr>
                <w:b/>
                <w:sz w:val="20"/>
              </w:rPr>
              <w:t xml:space="preserve"> - </w:t>
            </w:r>
            <w:r w:rsidR="008312C0">
              <w:rPr>
                <w:b/>
                <w:sz w:val="20"/>
              </w:rPr>
              <w:t>Weak</w:t>
            </w:r>
          </w:p>
        </w:tc>
        <w:tc>
          <w:tcPr>
            <w:tcW w:w="2158" w:type="dxa"/>
          </w:tcPr>
          <w:p w14:paraId="5F2D3970" w14:textId="77777777" w:rsidR="00B64848" w:rsidRPr="003754C2" w:rsidRDefault="00B64848" w:rsidP="00B64848">
            <w:pPr>
              <w:jc w:val="center"/>
              <w:rPr>
                <w:b/>
                <w:sz w:val="20"/>
              </w:rPr>
            </w:pPr>
            <w:r w:rsidRPr="003754C2">
              <w:rPr>
                <w:b/>
                <w:sz w:val="20"/>
              </w:rPr>
              <w:t xml:space="preserve">5 </w:t>
            </w:r>
            <w:r w:rsidR="00CA14A6">
              <w:rPr>
                <w:b/>
                <w:sz w:val="20"/>
              </w:rPr>
              <w:t>–</w:t>
            </w:r>
            <w:r w:rsidRPr="003754C2">
              <w:rPr>
                <w:b/>
                <w:sz w:val="20"/>
              </w:rPr>
              <w:t xml:space="preserve"> Satisfactory</w:t>
            </w:r>
          </w:p>
        </w:tc>
        <w:tc>
          <w:tcPr>
            <w:tcW w:w="2159" w:type="dxa"/>
          </w:tcPr>
          <w:p w14:paraId="65015547" w14:textId="77777777" w:rsidR="00B64848" w:rsidRPr="003754C2" w:rsidRDefault="00B64848" w:rsidP="00B64848">
            <w:pPr>
              <w:jc w:val="center"/>
              <w:rPr>
                <w:b/>
                <w:sz w:val="20"/>
              </w:rPr>
            </w:pPr>
            <w:r w:rsidRPr="003754C2">
              <w:rPr>
                <w:b/>
                <w:sz w:val="20"/>
              </w:rPr>
              <w:t>6 – Competent</w:t>
            </w:r>
          </w:p>
        </w:tc>
        <w:tc>
          <w:tcPr>
            <w:tcW w:w="2159" w:type="dxa"/>
          </w:tcPr>
          <w:p w14:paraId="7F316B97" w14:textId="77777777" w:rsidR="00B64848" w:rsidRPr="003754C2" w:rsidRDefault="00B64848" w:rsidP="00B64848">
            <w:pPr>
              <w:jc w:val="center"/>
              <w:rPr>
                <w:b/>
                <w:sz w:val="20"/>
              </w:rPr>
            </w:pPr>
            <w:r w:rsidRPr="003754C2">
              <w:rPr>
                <w:b/>
                <w:sz w:val="20"/>
              </w:rPr>
              <w:t>7 - Exemplary</w:t>
            </w:r>
          </w:p>
        </w:tc>
      </w:tr>
      <w:tr w:rsidR="00B64848" w:rsidRPr="003754C2" w14:paraId="505B4CE9" w14:textId="77777777" w:rsidTr="0007415F">
        <w:tc>
          <w:tcPr>
            <w:tcW w:w="2158" w:type="dxa"/>
            <w:shd w:val="clear" w:color="auto" w:fill="E7E6E6" w:themeFill="background2"/>
            <w:vAlign w:val="center"/>
          </w:tcPr>
          <w:p w14:paraId="4D451AC2" w14:textId="2D3EFE71" w:rsidR="00B64848" w:rsidRPr="003754C2" w:rsidRDefault="00B64848" w:rsidP="0007415F">
            <w:pPr>
              <w:rPr>
                <w:sz w:val="16"/>
                <w:szCs w:val="16"/>
              </w:rPr>
            </w:pPr>
            <w:r w:rsidRPr="003754C2">
              <w:rPr>
                <w:sz w:val="16"/>
                <w:szCs w:val="16"/>
              </w:rPr>
              <w:t>PPT.</w:t>
            </w:r>
            <w:r w:rsidR="008A6281">
              <w:rPr>
                <w:sz w:val="16"/>
                <w:szCs w:val="16"/>
              </w:rPr>
              <w:t>1</w:t>
            </w:r>
            <w:r w:rsidRPr="003754C2">
              <w:rPr>
                <w:sz w:val="16"/>
                <w:szCs w:val="16"/>
              </w:rPr>
              <w:t xml:space="preserve"> - Slide titles are informative and factual assertions. </w:t>
            </w:r>
          </w:p>
        </w:tc>
        <w:tc>
          <w:tcPr>
            <w:tcW w:w="2158" w:type="dxa"/>
            <w:vAlign w:val="center"/>
          </w:tcPr>
          <w:p w14:paraId="6F206D73" w14:textId="4FDDE96A" w:rsidR="00B64848" w:rsidRPr="003754C2" w:rsidRDefault="004042BA" w:rsidP="0007415F">
            <w:pPr>
              <w:rPr>
                <w:sz w:val="16"/>
                <w:szCs w:val="16"/>
              </w:rPr>
            </w:pPr>
            <w:r>
              <w:rPr>
                <w:sz w:val="16"/>
                <w:szCs w:val="16"/>
              </w:rPr>
              <w:t>Slide titles are missing or incomplete.</w:t>
            </w:r>
          </w:p>
        </w:tc>
        <w:tc>
          <w:tcPr>
            <w:tcW w:w="2158" w:type="dxa"/>
            <w:vAlign w:val="center"/>
          </w:tcPr>
          <w:p w14:paraId="4A13C0F9" w14:textId="76DF1376" w:rsidR="00B64848" w:rsidRPr="003754C2" w:rsidRDefault="00AD15F6" w:rsidP="0007415F">
            <w:pPr>
              <w:rPr>
                <w:sz w:val="16"/>
                <w:szCs w:val="16"/>
              </w:rPr>
            </w:pPr>
            <w:r>
              <w:rPr>
                <w:sz w:val="16"/>
                <w:szCs w:val="16"/>
              </w:rPr>
              <w:t>Titles are the usual generic two or three word headings, e.g. “Timeline”, “Procedure”, etc.</w:t>
            </w:r>
          </w:p>
        </w:tc>
        <w:tc>
          <w:tcPr>
            <w:tcW w:w="2158" w:type="dxa"/>
            <w:vAlign w:val="center"/>
          </w:tcPr>
          <w:p w14:paraId="72DEF562" w14:textId="74810764" w:rsidR="00B64848" w:rsidRPr="003754C2" w:rsidRDefault="00AD15F6" w:rsidP="0007415F">
            <w:pPr>
              <w:rPr>
                <w:sz w:val="16"/>
                <w:szCs w:val="16"/>
              </w:rPr>
            </w:pPr>
            <w:r>
              <w:rPr>
                <w:sz w:val="16"/>
                <w:szCs w:val="16"/>
              </w:rPr>
              <w:t xml:space="preserve">Slide titles taken by themselves specify the work items or stages in completing the project. </w:t>
            </w:r>
            <w:r w:rsidR="0007415F">
              <w:rPr>
                <w:sz w:val="16"/>
                <w:szCs w:val="16"/>
              </w:rPr>
              <w:t>e</w:t>
            </w:r>
            <w:r>
              <w:rPr>
                <w:sz w:val="16"/>
                <w:szCs w:val="16"/>
              </w:rPr>
              <w:t>.g</w:t>
            </w:r>
            <w:r w:rsidR="0007415F">
              <w:rPr>
                <w:sz w:val="16"/>
                <w:szCs w:val="16"/>
              </w:rPr>
              <w:t xml:space="preserve">. </w:t>
            </w:r>
            <w:r>
              <w:rPr>
                <w:sz w:val="16"/>
                <w:szCs w:val="16"/>
              </w:rPr>
              <w:t>“first we computed…” or “After finding the altitude we…”</w:t>
            </w:r>
          </w:p>
        </w:tc>
        <w:tc>
          <w:tcPr>
            <w:tcW w:w="2159" w:type="dxa"/>
            <w:vAlign w:val="center"/>
          </w:tcPr>
          <w:p w14:paraId="6E78A423" w14:textId="2788B310" w:rsidR="00B64848" w:rsidRPr="003754C2" w:rsidRDefault="00AD15F6" w:rsidP="0007415F">
            <w:pPr>
              <w:rPr>
                <w:sz w:val="16"/>
                <w:szCs w:val="16"/>
              </w:rPr>
            </w:pPr>
            <w:r>
              <w:rPr>
                <w:sz w:val="16"/>
                <w:szCs w:val="16"/>
              </w:rPr>
              <w:t xml:space="preserve">Both </w:t>
            </w:r>
            <w:r w:rsidR="0060034B">
              <w:rPr>
                <w:sz w:val="16"/>
                <w:szCs w:val="16"/>
              </w:rPr>
              <w:t>strategy</w:t>
            </w:r>
            <w:r>
              <w:rPr>
                <w:sz w:val="16"/>
                <w:szCs w:val="16"/>
              </w:rPr>
              <w:t xml:space="preserve"> and procedure are generally referenced in the slide title. E.g. “Using the inverse square law we found the distance</w:t>
            </w:r>
            <w:r w:rsidR="0060034B">
              <w:rPr>
                <w:sz w:val="16"/>
                <w:szCs w:val="16"/>
              </w:rPr>
              <w:t>.</w:t>
            </w:r>
            <w:r>
              <w:rPr>
                <w:sz w:val="16"/>
                <w:szCs w:val="16"/>
              </w:rPr>
              <w:t>”</w:t>
            </w:r>
            <w:r w:rsidR="0060034B">
              <w:rPr>
                <w:sz w:val="16"/>
                <w:szCs w:val="16"/>
              </w:rPr>
              <w:t xml:space="preserve"> but </w:t>
            </w:r>
          </w:p>
        </w:tc>
        <w:tc>
          <w:tcPr>
            <w:tcW w:w="2159" w:type="dxa"/>
            <w:vAlign w:val="center"/>
          </w:tcPr>
          <w:p w14:paraId="253DD684" w14:textId="38FC32A8" w:rsidR="00B64848" w:rsidRPr="003754C2" w:rsidRDefault="003754C2" w:rsidP="0007415F">
            <w:pPr>
              <w:rPr>
                <w:sz w:val="16"/>
                <w:szCs w:val="16"/>
              </w:rPr>
            </w:pPr>
            <w:r w:rsidRPr="003754C2">
              <w:rPr>
                <w:sz w:val="16"/>
                <w:szCs w:val="16"/>
              </w:rPr>
              <w:t xml:space="preserve">The </w:t>
            </w:r>
            <w:r w:rsidR="004042BA">
              <w:rPr>
                <w:sz w:val="16"/>
                <w:szCs w:val="16"/>
              </w:rPr>
              <w:t xml:space="preserve">project purpose, </w:t>
            </w:r>
            <w:r w:rsidRPr="003754C2">
              <w:rPr>
                <w:sz w:val="16"/>
                <w:szCs w:val="16"/>
              </w:rPr>
              <w:t xml:space="preserve">main discoveries and </w:t>
            </w:r>
            <w:r w:rsidR="00AD15F6">
              <w:rPr>
                <w:sz w:val="16"/>
                <w:szCs w:val="16"/>
              </w:rPr>
              <w:t>strategies</w:t>
            </w:r>
            <w:r w:rsidR="004042BA">
              <w:rPr>
                <w:sz w:val="16"/>
                <w:szCs w:val="16"/>
              </w:rPr>
              <w:t xml:space="preserve"> used in the project, and learning</w:t>
            </w:r>
            <w:r w:rsidR="00AD15F6">
              <w:rPr>
                <w:sz w:val="16"/>
                <w:szCs w:val="16"/>
              </w:rPr>
              <w:t xml:space="preserve"> </w:t>
            </w:r>
            <w:r w:rsidR="004042BA">
              <w:rPr>
                <w:sz w:val="16"/>
                <w:szCs w:val="16"/>
              </w:rPr>
              <w:t>goals evident</w:t>
            </w:r>
            <w:r w:rsidRPr="003754C2">
              <w:rPr>
                <w:sz w:val="16"/>
                <w:szCs w:val="16"/>
              </w:rPr>
              <w:t xml:space="preserve"> by reading only the slide titles.</w:t>
            </w:r>
            <w:r w:rsidR="00BD3629">
              <w:rPr>
                <w:sz w:val="16"/>
                <w:szCs w:val="16"/>
              </w:rPr>
              <w:t xml:space="preserve"> </w:t>
            </w:r>
          </w:p>
        </w:tc>
      </w:tr>
      <w:tr w:rsidR="00B64848" w:rsidRPr="003754C2" w14:paraId="29107570" w14:textId="77777777" w:rsidTr="0007415F">
        <w:tc>
          <w:tcPr>
            <w:tcW w:w="2158" w:type="dxa"/>
            <w:shd w:val="clear" w:color="auto" w:fill="E7E6E6" w:themeFill="background2"/>
            <w:vAlign w:val="center"/>
          </w:tcPr>
          <w:p w14:paraId="59A26102" w14:textId="76A3B707" w:rsidR="00B64848" w:rsidRPr="003754C2" w:rsidRDefault="003754C2" w:rsidP="0007415F">
            <w:pPr>
              <w:rPr>
                <w:sz w:val="16"/>
                <w:szCs w:val="16"/>
              </w:rPr>
            </w:pPr>
            <w:r w:rsidRPr="003754C2">
              <w:rPr>
                <w:sz w:val="16"/>
                <w:szCs w:val="16"/>
              </w:rPr>
              <w:t>PPT.</w:t>
            </w:r>
            <w:r w:rsidR="008A6281">
              <w:rPr>
                <w:sz w:val="16"/>
                <w:szCs w:val="16"/>
              </w:rPr>
              <w:t>2</w:t>
            </w:r>
            <w:r w:rsidRPr="003754C2">
              <w:rPr>
                <w:sz w:val="16"/>
                <w:szCs w:val="16"/>
              </w:rPr>
              <w:t xml:space="preserve"> - Slide bodies provide context and support the slide title. Supporting evidence and logic are presented in a visually engaging way.</w:t>
            </w:r>
          </w:p>
        </w:tc>
        <w:tc>
          <w:tcPr>
            <w:tcW w:w="2158" w:type="dxa"/>
            <w:vAlign w:val="center"/>
          </w:tcPr>
          <w:p w14:paraId="457065D0" w14:textId="16D56484" w:rsidR="00B64848" w:rsidRPr="003754C2" w:rsidRDefault="00C16A93" w:rsidP="0007415F">
            <w:pPr>
              <w:rPr>
                <w:sz w:val="16"/>
                <w:szCs w:val="16"/>
              </w:rPr>
            </w:pPr>
            <w:r>
              <w:rPr>
                <w:sz w:val="16"/>
                <w:szCs w:val="16"/>
              </w:rPr>
              <w:t>Slide bodies generally sparse or devoid of information. Slides are missing or clearly incomplete.</w:t>
            </w:r>
          </w:p>
        </w:tc>
        <w:tc>
          <w:tcPr>
            <w:tcW w:w="2158" w:type="dxa"/>
            <w:vAlign w:val="center"/>
          </w:tcPr>
          <w:p w14:paraId="03FEBF79" w14:textId="14797C6E" w:rsidR="00B64848" w:rsidRPr="003754C2" w:rsidRDefault="003F1EB4" w:rsidP="0007415F">
            <w:pPr>
              <w:rPr>
                <w:sz w:val="16"/>
                <w:szCs w:val="16"/>
              </w:rPr>
            </w:pPr>
            <w:r>
              <w:rPr>
                <w:sz w:val="16"/>
                <w:szCs w:val="16"/>
              </w:rPr>
              <w:t>Slides are mostly t</w:t>
            </w:r>
            <w:r w:rsidR="0060034B">
              <w:rPr>
                <w:sz w:val="16"/>
                <w:szCs w:val="16"/>
              </w:rPr>
              <w:t>raditional list of bullet points</w:t>
            </w:r>
            <w:r w:rsidR="004042BA">
              <w:rPr>
                <w:sz w:val="16"/>
                <w:szCs w:val="16"/>
              </w:rPr>
              <w:t>. Graphical elements, if they exist, are sparse and/or merely</w:t>
            </w:r>
            <w:r w:rsidR="0060034B">
              <w:rPr>
                <w:sz w:val="16"/>
                <w:szCs w:val="16"/>
              </w:rPr>
              <w:t xml:space="preserve"> decorative or not directly supporting the title assertion.</w:t>
            </w:r>
          </w:p>
        </w:tc>
        <w:tc>
          <w:tcPr>
            <w:tcW w:w="2158" w:type="dxa"/>
            <w:vAlign w:val="center"/>
          </w:tcPr>
          <w:p w14:paraId="5F042F71" w14:textId="26D6D9ED" w:rsidR="00B64848" w:rsidRPr="003754C2" w:rsidRDefault="0060034B" w:rsidP="0007415F">
            <w:pPr>
              <w:rPr>
                <w:sz w:val="16"/>
                <w:szCs w:val="16"/>
              </w:rPr>
            </w:pPr>
            <w:r>
              <w:rPr>
                <w:sz w:val="16"/>
                <w:szCs w:val="16"/>
              </w:rPr>
              <w:t>Limited use of bullets. Some graphical elements are related to title assertion, but not labeled or annotated to directly inform or support the assertion.</w:t>
            </w:r>
          </w:p>
        </w:tc>
        <w:tc>
          <w:tcPr>
            <w:tcW w:w="2159" w:type="dxa"/>
            <w:vAlign w:val="center"/>
          </w:tcPr>
          <w:p w14:paraId="3E9CDB84" w14:textId="6AD7FF10" w:rsidR="00B64848" w:rsidRPr="003754C2" w:rsidRDefault="0060034B" w:rsidP="0007415F">
            <w:pPr>
              <w:rPr>
                <w:sz w:val="16"/>
                <w:szCs w:val="16"/>
              </w:rPr>
            </w:pPr>
            <w:r>
              <w:rPr>
                <w:sz w:val="16"/>
                <w:szCs w:val="16"/>
              </w:rPr>
              <w:t>Limited use of bullets. Many slide bodies are graphically engaging</w:t>
            </w:r>
            <w:r w:rsidR="0007415F">
              <w:rPr>
                <w:sz w:val="16"/>
                <w:szCs w:val="16"/>
              </w:rPr>
              <w:t xml:space="preserve"> and represent information structure</w:t>
            </w:r>
            <w:r>
              <w:rPr>
                <w:sz w:val="16"/>
                <w:szCs w:val="16"/>
              </w:rPr>
              <w:t>. Some annotations and callouts are made to the graphical elements to explain or support the assertion.</w:t>
            </w:r>
          </w:p>
        </w:tc>
        <w:tc>
          <w:tcPr>
            <w:tcW w:w="2159" w:type="dxa"/>
            <w:vAlign w:val="center"/>
          </w:tcPr>
          <w:p w14:paraId="229E2C26" w14:textId="3E56649F" w:rsidR="00B64848" w:rsidRPr="003754C2" w:rsidRDefault="003F1EB4" w:rsidP="0007415F">
            <w:pPr>
              <w:rPr>
                <w:sz w:val="16"/>
                <w:szCs w:val="16"/>
              </w:rPr>
            </w:pPr>
            <w:r>
              <w:rPr>
                <w:sz w:val="16"/>
                <w:szCs w:val="16"/>
              </w:rPr>
              <w:t>Almost no</w:t>
            </w:r>
            <w:r w:rsidR="0060034B">
              <w:rPr>
                <w:sz w:val="16"/>
                <w:szCs w:val="16"/>
              </w:rPr>
              <w:t xml:space="preserve"> use of bullets with graphic</w:t>
            </w:r>
            <w:r>
              <w:rPr>
                <w:sz w:val="16"/>
                <w:szCs w:val="16"/>
              </w:rPr>
              <w:t xml:space="preserve">al representations </w:t>
            </w:r>
            <w:r w:rsidR="0060034B">
              <w:rPr>
                <w:sz w:val="16"/>
                <w:szCs w:val="16"/>
              </w:rPr>
              <w:t>of information</w:t>
            </w:r>
            <w:r>
              <w:rPr>
                <w:sz w:val="16"/>
                <w:szCs w:val="16"/>
              </w:rPr>
              <w:t xml:space="preserve"> structure</w:t>
            </w:r>
            <w:r w:rsidR="0060034B">
              <w:rPr>
                <w:sz w:val="16"/>
                <w:szCs w:val="16"/>
              </w:rPr>
              <w:t>. Consistent use of engaging graphics and consistent use of annotations to graphics in support and proof of assertion.</w:t>
            </w:r>
          </w:p>
        </w:tc>
      </w:tr>
      <w:tr w:rsidR="00B64848" w:rsidRPr="003754C2" w14:paraId="3B949726" w14:textId="77777777" w:rsidTr="0007415F">
        <w:tc>
          <w:tcPr>
            <w:tcW w:w="2158" w:type="dxa"/>
            <w:shd w:val="clear" w:color="auto" w:fill="E7E6E6" w:themeFill="background2"/>
            <w:vAlign w:val="center"/>
          </w:tcPr>
          <w:p w14:paraId="77761609" w14:textId="50076B0D" w:rsidR="00B64848" w:rsidRPr="003754C2" w:rsidRDefault="003754C2" w:rsidP="0007415F">
            <w:pPr>
              <w:rPr>
                <w:sz w:val="16"/>
                <w:szCs w:val="16"/>
              </w:rPr>
            </w:pPr>
            <w:r w:rsidRPr="003754C2">
              <w:rPr>
                <w:sz w:val="16"/>
                <w:szCs w:val="16"/>
              </w:rPr>
              <w:t>PPT.</w:t>
            </w:r>
            <w:r w:rsidR="008A6281">
              <w:rPr>
                <w:sz w:val="16"/>
                <w:szCs w:val="16"/>
              </w:rPr>
              <w:t>3</w:t>
            </w:r>
            <w:r w:rsidRPr="003754C2">
              <w:rPr>
                <w:sz w:val="16"/>
                <w:szCs w:val="16"/>
              </w:rPr>
              <w:t xml:space="preserve"> - Slides notes provide detailed support for the slide body and title.</w:t>
            </w:r>
          </w:p>
        </w:tc>
        <w:tc>
          <w:tcPr>
            <w:tcW w:w="2158" w:type="dxa"/>
            <w:vAlign w:val="center"/>
          </w:tcPr>
          <w:p w14:paraId="08385AFF" w14:textId="25839B63" w:rsidR="00B64848" w:rsidRPr="003754C2" w:rsidRDefault="0060696B" w:rsidP="0007415F">
            <w:pPr>
              <w:rPr>
                <w:sz w:val="16"/>
                <w:szCs w:val="16"/>
              </w:rPr>
            </w:pPr>
            <w:r>
              <w:rPr>
                <w:sz w:val="16"/>
                <w:szCs w:val="16"/>
              </w:rPr>
              <w:t>No speaker notes</w:t>
            </w:r>
            <w:r w:rsidR="0007415F">
              <w:rPr>
                <w:sz w:val="16"/>
                <w:szCs w:val="16"/>
              </w:rPr>
              <w:t xml:space="preserve"> </w:t>
            </w:r>
            <w:r w:rsidR="0007415F">
              <w:rPr>
                <w:sz w:val="16"/>
                <w:szCs w:val="16"/>
              </w:rPr>
              <w:t xml:space="preserve">or just name of </w:t>
            </w:r>
            <w:r w:rsidR="0007415F">
              <w:rPr>
                <w:sz w:val="16"/>
                <w:szCs w:val="16"/>
              </w:rPr>
              <w:t>team member who will present this slide.</w:t>
            </w:r>
          </w:p>
        </w:tc>
        <w:tc>
          <w:tcPr>
            <w:tcW w:w="2158" w:type="dxa"/>
            <w:vAlign w:val="center"/>
          </w:tcPr>
          <w:p w14:paraId="7507A8B3" w14:textId="50652116" w:rsidR="00B64848" w:rsidRPr="003754C2" w:rsidRDefault="0060034B" w:rsidP="0007415F">
            <w:pPr>
              <w:rPr>
                <w:sz w:val="16"/>
                <w:szCs w:val="16"/>
              </w:rPr>
            </w:pPr>
            <w:r>
              <w:rPr>
                <w:sz w:val="16"/>
                <w:szCs w:val="16"/>
              </w:rPr>
              <w:t xml:space="preserve">Speaker notes are directives to the presenter “remember to talk about…” </w:t>
            </w:r>
          </w:p>
        </w:tc>
        <w:tc>
          <w:tcPr>
            <w:tcW w:w="2158" w:type="dxa"/>
            <w:vAlign w:val="center"/>
          </w:tcPr>
          <w:p w14:paraId="41DFC07B" w14:textId="5B6D50DB" w:rsidR="00B64848" w:rsidRPr="003754C2" w:rsidRDefault="008E5A1E" w:rsidP="0007415F">
            <w:pPr>
              <w:rPr>
                <w:sz w:val="16"/>
                <w:szCs w:val="16"/>
              </w:rPr>
            </w:pPr>
            <w:r>
              <w:rPr>
                <w:sz w:val="16"/>
                <w:szCs w:val="16"/>
              </w:rPr>
              <w:t xml:space="preserve">One or two sentences per slide indicating what the presenter would say about this slide. </w:t>
            </w:r>
            <w:r w:rsidR="00B36898">
              <w:rPr>
                <w:sz w:val="16"/>
                <w:szCs w:val="16"/>
              </w:rPr>
              <w:t>“We used the inverse square law to…”</w:t>
            </w:r>
            <w:r w:rsidR="003A35BB">
              <w:rPr>
                <w:sz w:val="16"/>
                <w:szCs w:val="16"/>
              </w:rPr>
              <w:t xml:space="preserve"> </w:t>
            </w:r>
          </w:p>
        </w:tc>
        <w:tc>
          <w:tcPr>
            <w:tcW w:w="2159" w:type="dxa"/>
            <w:vAlign w:val="center"/>
          </w:tcPr>
          <w:p w14:paraId="3FE8066D" w14:textId="570B7A13" w:rsidR="00B64848" w:rsidRPr="003754C2" w:rsidRDefault="008E5A1E" w:rsidP="0007415F">
            <w:pPr>
              <w:rPr>
                <w:sz w:val="16"/>
                <w:szCs w:val="16"/>
              </w:rPr>
            </w:pPr>
            <w:r>
              <w:rPr>
                <w:sz w:val="16"/>
                <w:szCs w:val="16"/>
              </w:rPr>
              <w:t xml:space="preserve">A paragraph of text </w:t>
            </w:r>
            <w:r w:rsidR="004042BA">
              <w:rPr>
                <w:sz w:val="16"/>
                <w:szCs w:val="16"/>
              </w:rPr>
              <w:t xml:space="preserve">in each slide notes section </w:t>
            </w:r>
            <w:r>
              <w:rPr>
                <w:sz w:val="16"/>
                <w:szCs w:val="16"/>
              </w:rPr>
              <w:t xml:space="preserve">indicating what the presenter would say about this slide. </w:t>
            </w:r>
            <w:r w:rsidR="004042BA">
              <w:rPr>
                <w:sz w:val="16"/>
                <w:szCs w:val="16"/>
              </w:rPr>
              <w:t>The slide deck would be instructive even without live or recorded presentation</w:t>
            </w:r>
            <w:r w:rsidR="003A35BB">
              <w:rPr>
                <w:sz w:val="16"/>
                <w:szCs w:val="16"/>
              </w:rPr>
              <w:t>.</w:t>
            </w:r>
          </w:p>
        </w:tc>
        <w:tc>
          <w:tcPr>
            <w:tcW w:w="2159" w:type="dxa"/>
            <w:vAlign w:val="center"/>
          </w:tcPr>
          <w:p w14:paraId="434B51F9" w14:textId="27827E17" w:rsidR="00B64848" w:rsidRPr="003754C2" w:rsidRDefault="004042BA" w:rsidP="0007415F">
            <w:pPr>
              <w:rPr>
                <w:sz w:val="16"/>
                <w:szCs w:val="16"/>
              </w:rPr>
            </w:pPr>
            <w:r>
              <w:rPr>
                <w:sz w:val="16"/>
                <w:szCs w:val="16"/>
              </w:rPr>
              <w:t>Each slide notes section contains s</w:t>
            </w:r>
            <w:r w:rsidR="00B36898">
              <w:rPr>
                <w:sz w:val="16"/>
                <w:szCs w:val="16"/>
              </w:rPr>
              <w:t>everal paragraphs of text explaining the slide content</w:t>
            </w:r>
            <w:r w:rsidR="003A35BB">
              <w:rPr>
                <w:sz w:val="16"/>
                <w:szCs w:val="16"/>
              </w:rPr>
              <w:t xml:space="preserve"> in detail</w:t>
            </w:r>
            <w:r w:rsidR="00B36898">
              <w:rPr>
                <w:sz w:val="16"/>
                <w:szCs w:val="16"/>
              </w:rPr>
              <w:t>.</w:t>
            </w:r>
            <w:r w:rsidR="003A35BB">
              <w:rPr>
                <w:sz w:val="16"/>
                <w:szCs w:val="16"/>
              </w:rPr>
              <w:t xml:space="preserve"> Taken together the slide notes could </w:t>
            </w:r>
            <w:r w:rsidR="009D48DC">
              <w:rPr>
                <w:sz w:val="16"/>
                <w:szCs w:val="16"/>
              </w:rPr>
              <w:t xml:space="preserve">possibly </w:t>
            </w:r>
            <w:r w:rsidR="003A35BB">
              <w:rPr>
                <w:sz w:val="16"/>
                <w:szCs w:val="16"/>
              </w:rPr>
              <w:t>serve as a rough draft of a paper.</w:t>
            </w:r>
            <w:r w:rsidR="00B36898">
              <w:rPr>
                <w:sz w:val="16"/>
                <w:szCs w:val="16"/>
              </w:rPr>
              <w:t xml:space="preserve"> </w:t>
            </w:r>
          </w:p>
        </w:tc>
      </w:tr>
      <w:tr w:rsidR="00B64848" w:rsidRPr="003754C2" w14:paraId="53B1B0CB" w14:textId="77777777" w:rsidTr="0007415F">
        <w:tc>
          <w:tcPr>
            <w:tcW w:w="2158" w:type="dxa"/>
            <w:shd w:val="clear" w:color="auto" w:fill="E7E6E6" w:themeFill="background2"/>
            <w:vAlign w:val="center"/>
          </w:tcPr>
          <w:p w14:paraId="4E77508A" w14:textId="49CFC020" w:rsidR="00B64848" w:rsidRPr="003754C2" w:rsidRDefault="003754C2" w:rsidP="0007415F">
            <w:pPr>
              <w:rPr>
                <w:sz w:val="16"/>
                <w:szCs w:val="16"/>
              </w:rPr>
            </w:pPr>
            <w:r w:rsidRPr="003754C2">
              <w:rPr>
                <w:sz w:val="16"/>
                <w:szCs w:val="16"/>
              </w:rPr>
              <w:t>PPT.</w:t>
            </w:r>
            <w:r w:rsidR="008A6281">
              <w:rPr>
                <w:sz w:val="16"/>
                <w:szCs w:val="16"/>
              </w:rPr>
              <w:t>4</w:t>
            </w:r>
            <w:r w:rsidRPr="003754C2">
              <w:rPr>
                <w:sz w:val="16"/>
                <w:szCs w:val="16"/>
              </w:rPr>
              <w:t xml:space="preserve"> - Slides are professionally </w:t>
            </w:r>
            <w:r w:rsidR="00BD3629" w:rsidRPr="003754C2">
              <w:rPr>
                <w:sz w:val="16"/>
                <w:szCs w:val="16"/>
              </w:rPr>
              <w:t>formatted</w:t>
            </w:r>
            <w:r w:rsidR="009D48DC">
              <w:rPr>
                <w:sz w:val="16"/>
                <w:szCs w:val="16"/>
              </w:rPr>
              <w:t xml:space="preserve"> and </w:t>
            </w:r>
            <w:r w:rsidR="0060148E">
              <w:rPr>
                <w:sz w:val="16"/>
                <w:szCs w:val="16"/>
              </w:rPr>
              <w:t>presented.</w:t>
            </w:r>
            <w:r w:rsidR="009D48DC">
              <w:rPr>
                <w:sz w:val="16"/>
                <w:szCs w:val="16"/>
              </w:rPr>
              <w:t xml:space="preserve"> </w:t>
            </w:r>
          </w:p>
        </w:tc>
        <w:tc>
          <w:tcPr>
            <w:tcW w:w="2158" w:type="dxa"/>
            <w:vAlign w:val="center"/>
          </w:tcPr>
          <w:p w14:paraId="52599FC3" w14:textId="6943077F" w:rsidR="00B64848" w:rsidRPr="003754C2" w:rsidRDefault="009D48DC" w:rsidP="0007415F">
            <w:pPr>
              <w:rPr>
                <w:sz w:val="16"/>
                <w:szCs w:val="16"/>
              </w:rPr>
            </w:pPr>
            <w:r>
              <w:rPr>
                <w:sz w:val="16"/>
                <w:szCs w:val="16"/>
              </w:rPr>
              <w:t xml:space="preserve">Major or consistent grammatical or spelling errors. </w:t>
            </w:r>
            <w:r w:rsidR="0060148E">
              <w:rPr>
                <w:sz w:val="16"/>
                <w:szCs w:val="16"/>
              </w:rPr>
              <w:t>Little care or consideration was put into the formatting of the slides.</w:t>
            </w:r>
          </w:p>
        </w:tc>
        <w:tc>
          <w:tcPr>
            <w:tcW w:w="2158" w:type="dxa"/>
            <w:vAlign w:val="center"/>
          </w:tcPr>
          <w:p w14:paraId="5352EFAE" w14:textId="2A45EA75" w:rsidR="00B64848" w:rsidRPr="003754C2" w:rsidRDefault="0060696B" w:rsidP="0007415F">
            <w:pPr>
              <w:rPr>
                <w:sz w:val="16"/>
                <w:szCs w:val="16"/>
              </w:rPr>
            </w:pPr>
            <w:r>
              <w:rPr>
                <w:sz w:val="16"/>
                <w:szCs w:val="16"/>
              </w:rPr>
              <w:t>Multiple</w:t>
            </w:r>
            <w:r w:rsidR="009D48DC">
              <w:rPr>
                <w:sz w:val="16"/>
                <w:szCs w:val="16"/>
              </w:rPr>
              <w:t xml:space="preserve"> grammatical errors or spelling errors. Frequent typos. Little care in layout or presentation of slide elements. Attention to detail is lacking</w:t>
            </w:r>
            <w:r w:rsidR="0060148E">
              <w:rPr>
                <w:sz w:val="16"/>
                <w:szCs w:val="16"/>
              </w:rPr>
              <w:t>.</w:t>
            </w:r>
            <w:r w:rsidR="009D48DC">
              <w:rPr>
                <w:sz w:val="16"/>
                <w:szCs w:val="16"/>
              </w:rPr>
              <w:t xml:space="preserve"> </w:t>
            </w:r>
            <w:r w:rsidR="0060148E">
              <w:rPr>
                <w:sz w:val="16"/>
                <w:szCs w:val="16"/>
              </w:rPr>
              <w:t>Graphical elements or color pallet are distracting.</w:t>
            </w:r>
          </w:p>
        </w:tc>
        <w:tc>
          <w:tcPr>
            <w:tcW w:w="2158" w:type="dxa"/>
            <w:vAlign w:val="center"/>
          </w:tcPr>
          <w:p w14:paraId="2FC1B902" w14:textId="46F5926D" w:rsidR="00B64848" w:rsidRPr="003754C2" w:rsidRDefault="009D48DC" w:rsidP="0007415F">
            <w:pPr>
              <w:rPr>
                <w:sz w:val="16"/>
                <w:szCs w:val="16"/>
              </w:rPr>
            </w:pPr>
            <w:r>
              <w:rPr>
                <w:sz w:val="16"/>
                <w:szCs w:val="16"/>
              </w:rPr>
              <w:t>Grammatical or spelling errors are infrequent</w:t>
            </w:r>
            <w:r w:rsidR="0060148E">
              <w:rPr>
                <w:sz w:val="16"/>
                <w:szCs w:val="16"/>
              </w:rPr>
              <w:t xml:space="preserve"> or </w:t>
            </w:r>
            <w:r w:rsidR="0060696B">
              <w:rPr>
                <w:sz w:val="16"/>
                <w:szCs w:val="16"/>
              </w:rPr>
              <w:t>appear on several slides</w:t>
            </w:r>
            <w:r w:rsidR="0060148E">
              <w:rPr>
                <w:sz w:val="16"/>
                <w:szCs w:val="16"/>
              </w:rPr>
              <w:t>.</w:t>
            </w:r>
            <w:r w:rsidR="0026212B">
              <w:rPr>
                <w:sz w:val="16"/>
                <w:szCs w:val="16"/>
              </w:rPr>
              <w:t xml:space="preserve"> Attention to detail is inconsistent.</w:t>
            </w:r>
          </w:p>
        </w:tc>
        <w:tc>
          <w:tcPr>
            <w:tcW w:w="2159" w:type="dxa"/>
            <w:vAlign w:val="center"/>
          </w:tcPr>
          <w:p w14:paraId="35E3508D" w14:textId="6E528C99" w:rsidR="00B64848" w:rsidRPr="003754C2" w:rsidRDefault="0060696B" w:rsidP="0007415F">
            <w:pPr>
              <w:rPr>
                <w:sz w:val="16"/>
                <w:szCs w:val="16"/>
              </w:rPr>
            </w:pPr>
            <w:r>
              <w:rPr>
                <w:sz w:val="16"/>
                <w:szCs w:val="16"/>
              </w:rPr>
              <w:t>No grammatical or spelling errors, one or two typos at most. Colors and other graphical elements are harmonious.</w:t>
            </w:r>
          </w:p>
        </w:tc>
        <w:tc>
          <w:tcPr>
            <w:tcW w:w="2159" w:type="dxa"/>
            <w:vAlign w:val="center"/>
          </w:tcPr>
          <w:p w14:paraId="6C960E5B" w14:textId="294ACD81" w:rsidR="00B64848" w:rsidRPr="003754C2" w:rsidRDefault="0060696B" w:rsidP="0007415F">
            <w:pPr>
              <w:rPr>
                <w:sz w:val="16"/>
                <w:szCs w:val="16"/>
              </w:rPr>
            </w:pPr>
            <w:r>
              <w:rPr>
                <w:sz w:val="16"/>
                <w:szCs w:val="16"/>
              </w:rPr>
              <w:t xml:space="preserve">Slides appear to be almost “publication ready”. Attention to detail is obvious and consistent across all slides. </w:t>
            </w:r>
          </w:p>
        </w:tc>
      </w:tr>
    </w:tbl>
    <w:p w14:paraId="62D83FC6" w14:textId="174A50B9" w:rsidR="004042BA" w:rsidRDefault="004042BA">
      <w:pPr>
        <w:rPr>
          <w:sz w:val="16"/>
          <w:szCs w:val="16"/>
        </w:rPr>
      </w:pPr>
    </w:p>
    <w:p w14:paraId="19079197" w14:textId="77777777" w:rsidR="004042BA" w:rsidRDefault="004042BA">
      <w:pPr>
        <w:rPr>
          <w:sz w:val="16"/>
          <w:szCs w:val="16"/>
        </w:rPr>
      </w:pPr>
      <w:r>
        <w:rPr>
          <w:sz w:val="16"/>
          <w:szCs w:val="16"/>
        </w:rPr>
        <w:br w:type="page"/>
      </w:r>
    </w:p>
    <w:p w14:paraId="7A97C50D" w14:textId="44C31D25" w:rsidR="004042BA" w:rsidRDefault="004042BA" w:rsidP="004042BA">
      <w:pPr>
        <w:jc w:val="center"/>
        <w:rPr>
          <w:sz w:val="32"/>
        </w:rPr>
      </w:pPr>
      <w:r w:rsidRPr="004042BA">
        <w:rPr>
          <w:sz w:val="32"/>
        </w:rPr>
        <w:lastRenderedPageBreak/>
        <w:t>Technical Content Rubric</w:t>
      </w:r>
    </w:p>
    <w:tbl>
      <w:tblPr>
        <w:tblStyle w:val="TableGrid"/>
        <w:tblW w:w="0" w:type="auto"/>
        <w:tblLook w:val="04A0" w:firstRow="1" w:lastRow="0" w:firstColumn="1" w:lastColumn="0" w:noHBand="0" w:noVBand="1"/>
      </w:tblPr>
      <w:tblGrid>
        <w:gridCol w:w="2158"/>
        <w:gridCol w:w="2158"/>
        <w:gridCol w:w="2158"/>
        <w:gridCol w:w="2158"/>
        <w:gridCol w:w="2159"/>
        <w:gridCol w:w="2159"/>
      </w:tblGrid>
      <w:tr w:rsidR="004042BA" w:rsidRPr="003754C2" w14:paraId="4CC182EC" w14:textId="77777777" w:rsidTr="00D135DA">
        <w:tc>
          <w:tcPr>
            <w:tcW w:w="2158" w:type="dxa"/>
          </w:tcPr>
          <w:p w14:paraId="0409B528" w14:textId="77777777" w:rsidR="004042BA" w:rsidRPr="003754C2" w:rsidRDefault="004042BA" w:rsidP="00D135DA">
            <w:pPr>
              <w:jc w:val="center"/>
              <w:rPr>
                <w:b/>
                <w:sz w:val="20"/>
              </w:rPr>
            </w:pPr>
            <w:r w:rsidRPr="003754C2">
              <w:rPr>
                <w:b/>
                <w:sz w:val="20"/>
              </w:rPr>
              <w:t>Standard</w:t>
            </w:r>
          </w:p>
        </w:tc>
        <w:tc>
          <w:tcPr>
            <w:tcW w:w="2158" w:type="dxa"/>
          </w:tcPr>
          <w:p w14:paraId="037773C3" w14:textId="77777777" w:rsidR="004042BA" w:rsidRPr="003754C2" w:rsidRDefault="004042BA" w:rsidP="00D135DA">
            <w:pPr>
              <w:jc w:val="center"/>
              <w:rPr>
                <w:b/>
                <w:sz w:val="20"/>
              </w:rPr>
            </w:pPr>
            <w:r>
              <w:rPr>
                <w:b/>
                <w:sz w:val="20"/>
              </w:rPr>
              <w:t>3</w:t>
            </w:r>
            <w:r w:rsidRPr="003754C2">
              <w:rPr>
                <w:b/>
                <w:sz w:val="20"/>
              </w:rPr>
              <w:t xml:space="preserve"> - Missing/Deficient</w:t>
            </w:r>
          </w:p>
        </w:tc>
        <w:tc>
          <w:tcPr>
            <w:tcW w:w="2158" w:type="dxa"/>
          </w:tcPr>
          <w:p w14:paraId="18A0A41C" w14:textId="5C7A134E" w:rsidR="004042BA" w:rsidRPr="003754C2" w:rsidRDefault="004042BA" w:rsidP="008312C0">
            <w:pPr>
              <w:jc w:val="center"/>
              <w:rPr>
                <w:b/>
                <w:sz w:val="20"/>
              </w:rPr>
            </w:pPr>
            <w:r>
              <w:rPr>
                <w:b/>
                <w:sz w:val="20"/>
              </w:rPr>
              <w:t>4</w:t>
            </w:r>
            <w:r w:rsidRPr="003754C2">
              <w:rPr>
                <w:b/>
                <w:sz w:val="20"/>
              </w:rPr>
              <w:t xml:space="preserve"> - </w:t>
            </w:r>
            <w:r w:rsidR="008312C0">
              <w:rPr>
                <w:b/>
                <w:sz w:val="20"/>
              </w:rPr>
              <w:t>Weak</w:t>
            </w:r>
          </w:p>
        </w:tc>
        <w:tc>
          <w:tcPr>
            <w:tcW w:w="2158" w:type="dxa"/>
          </w:tcPr>
          <w:p w14:paraId="65C47659" w14:textId="5F860C0C" w:rsidR="004042BA" w:rsidRPr="003754C2" w:rsidRDefault="004042BA" w:rsidP="001562B5">
            <w:pPr>
              <w:jc w:val="center"/>
              <w:rPr>
                <w:b/>
                <w:sz w:val="20"/>
              </w:rPr>
            </w:pPr>
            <w:r w:rsidRPr="003754C2">
              <w:rPr>
                <w:b/>
                <w:sz w:val="20"/>
              </w:rPr>
              <w:t xml:space="preserve">5 </w:t>
            </w:r>
            <w:r>
              <w:rPr>
                <w:b/>
                <w:sz w:val="20"/>
              </w:rPr>
              <w:t>–</w:t>
            </w:r>
            <w:r w:rsidRPr="003754C2">
              <w:rPr>
                <w:b/>
                <w:sz w:val="20"/>
              </w:rPr>
              <w:t xml:space="preserve"> </w:t>
            </w:r>
            <w:r w:rsidR="001562B5">
              <w:rPr>
                <w:b/>
                <w:sz w:val="20"/>
              </w:rPr>
              <w:t>Novice</w:t>
            </w:r>
            <w:bookmarkStart w:id="0" w:name="_GoBack"/>
            <w:bookmarkEnd w:id="0"/>
          </w:p>
        </w:tc>
        <w:tc>
          <w:tcPr>
            <w:tcW w:w="2159" w:type="dxa"/>
          </w:tcPr>
          <w:p w14:paraId="3CFD2CAB" w14:textId="77777777" w:rsidR="004042BA" w:rsidRPr="003754C2" w:rsidRDefault="004042BA" w:rsidP="00D135DA">
            <w:pPr>
              <w:jc w:val="center"/>
              <w:rPr>
                <w:b/>
                <w:sz w:val="20"/>
              </w:rPr>
            </w:pPr>
            <w:r w:rsidRPr="003754C2">
              <w:rPr>
                <w:b/>
                <w:sz w:val="20"/>
              </w:rPr>
              <w:t>6 – Competent</w:t>
            </w:r>
          </w:p>
        </w:tc>
        <w:tc>
          <w:tcPr>
            <w:tcW w:w="2159" w:type="dxa"/>
          </w:tcPr>
          <w:p w14:paraId="57A76B05" w14:textId="77777777" w:rsidR="004042BA" w:rsidRPr="003754C2" w:rsidRDefault="004042BA" w:rsidP="00D135DA">
            <w:pPr>
              <w:jc w:val="center"/>
              <w:rPr>
                <w:b/>
                <w:sz w:val="20"/>
              </w:rPr>
            </w:pPr>
            <w:r w:rsidRPr="003754C2">
              <w:rPr>
                <w:b/>
                <w:sz w:val="20"/>
              </w:rPr>
              <w:t>7 - Exemplary</w:t>
            </w:r>
          </w:p>
        </w:tc>
      </w:tr>
      <w:tr w:rsidR="00C16A93" w:rsidRPr="003754C2" w14:paraId="16CAD8A1" w14:textId="77777777" w:rsidTr="0007415F">
        <w:tc>
          <w:tcPr>
            <w:tcW w:w="2158" w:type="dxa"/>
            <w:shd w:val="clear" w:color="auto" w:fill="E7E6E6" w:themeFill="background2"/>
            <w:vAlign w:val="center"/>
          </w:tcPr>
          <w:p w14:paraId="6FD430CA" w14:textId="0688800F" w:rsidR="00C16A93" w:rsidRPr="003754C2" w:rsidRDefault="00C16A93" w:rsidP="0007415F">
            <w:pPr>
              <w:rPr>
                <w:sz w:val="16"/>
                <w:szCs w:val="16"/>
              </w:rPr>
            </w:pPr>
            <w:r>
              <w:rPr>
                <w:sz w:val="16"/>
                <w:szCs w:val="16"/>
              </w:rPr>
              <w:t>Tech</w:t>
            </w:r>
            <w:r w:rsidRPr="003754C2">
              <w:rPr>
                <w:sz w:val="16"/>
                <w:szCs w:val="16"/>
              </w:rPr>
              <w:t>.1 –</w:t>
            </w:r>
            <w:r>
              <w:rPr>
                <w:sz w:val="16"/>
                <w:szCs w:val="16"/>
              </w:rPr>
              <w:t xml:space="preserve"> Document</w:t>
            </w:r>
            <w:r w:rsidRPr="003754C2">
              <w:rPr>
                <w:sz w:val="16"/>
                <w:szCs w:val="16"/>
              </w:rPr>
              <w:t xml:space="preserve"> is informative and educational.</w:t>
            </w:r>
          </w:p>
        </w:tc>
        <w:tc>
          <w:tcPr>
            <w:tcW w:w="2158" w:type="dxa"/>
            <w:vAlign w:val="center"/>
          </w:tcPr>
          <w:p w14:paraId="3A60BB94" w14:textId="491EDCBB" w:rsidR="00C16A93" w:rsidRPr="003754C2" w:rsidRDefault="00C16A93" w:rsidP="0007415F">
            <w:pPr>
              <w:rPr>
                <w:sz w:val="16"/>
                <w:szCs w:val="16"/>
              </w:rPr>
            </w:pPr>
            <w:r>
              <w:rPr>
                <w:sz w:val="16"/>
                <w:szCs w:val="16"/>
              </w:rPr>
              <w:t xml:space="preserve">Technical terms/references are not used, or if used, not defined. Major content elements are missing or incorrect. </w:t>
            </w:r>
          </w:p>
        </w:tc>
        <w:tc>
          <w:tcPr>
            <w:tcW w:w="2158" w:type="dxa"/>
            <w:vAlign w:val="center"/>
          </w:tcPr>
          <w:p w14:paraId="2C0902E5" w14:textId="4006D4EA" w:rsidR="00C16A93" w:rsidRPr="003754C2" w:rsidRDefault="00C16A93" w:rsidP="0007415F">
            <w:pPr>
              <w:rPr>
                <w:sz w:val="16"/>
                <w:szCs w:val="16"/>
              </w:rPr>
            </w:pPr>
            <w:r>
              <w:rPr>
                <w:sz w:val="16"/>
                <w:szCs w:val="16"/>
              </w:rPr>
              <w:t xml:space="preserve">No overview, context for project, or summary provided. Technical terms, jargon, and references are used but not defined nor explained. </w:t>
            </w:r>
          </w:p>
        </w:tc>
        <w:tc>
          <w:tcPr>
            <w:tcW w:w="2158" w:type="dxa"/>
            <w:vAlign w:val="center"/>
          </w:tcPr>
          <w:p w14:paraId="70C0D4C5" w14:textId="3643F85D" w:rsidR="00C16A93" w:rsidRPr="003754C2" w:rsidRDefault="00C16A93" w:rsidP="0007415F">
            <w:pPr>
              <w:rPr>
                <w:sz w:val="16"/>
                <w:szCs w:val="16"/>
              </w:rPr>
            </w:pPr>
            <w:r>
              <w:rPr>
                <w:sz w:val="16"/>
                <w:szCs w:val="16"/>
              </w:rPr>
              <w:t xml:space="preserve">Basic goal of project is shown/discussed but with little elaboration. Terms/Jargon/References are defined but not explained. </w:t>
            </w:r>
          </w:p>
        </w:tc>
        <w:tc>
          <w:tcPr>
            <w:tcW w:w="2159" w:type="dxa"/>
            <w:vAlign w:val="center"/>
          </w:tcPr>
          <w:p w14:paraId="30AF71A5" w14:textId="354904C2" w:rsidR="00C16A93" w:rsidRPr="003754C2" w:rsidRDefault="00C16A93" w:rsidP="0007415F">
            <w:pPr>
              <w:rPr>
                <w:sz w:val="16"/>
                <w:szCs w:val="16"/>
              </w:rPr>
            </w:pPr>
            <w:r>
              <w:rPr>
                <w:sz w:val="16"/>
                <w:szCs w:val="16"/>
              </w:rPr>
              <w:t>The goal/purpose of project is discussed in context of real world application. Technical terms are explained such that someone familiar with the content can follow the work.</w:t>
            </w:r>
          </w:p>
        </w:tc>
        <w:tc>
          <w:tcPr>
            <w:tcW w:w="2159" w:type="dxa"/>
            <w:vAlign w:val="center"/>
          </w:tcPr>
          <w:p w14:paraId="55A785F5" w14:textId="77777777" w:rsidR="00C16A93" w:rsidRPr="003754C2" w:rsidRDefault="00C16A93" w:rsidP="0007415F">
            <w:pPr>
              <w:rPr>
                <w:sz w:val="16"/>
                <w:szCs w:val="16"/>
              </w:rPr>
            </w:pPr>
            <w:r>
              <w:rPr>
                <w:sz w:val="16"/>
                <w:szCs w:val="16"/>
              </w:rPr>
              <w:t>The purpose of the project and the learning goal for the student are discussed. Technical details are explained in depth such that a content novice feels they’ve learned something about the topic after the presentation.</w:t>
            </w:r>
          </w:p>
        </w:tc>
      </w:tr>
      <w:tr w:rsidR="004042BA" w:rsidRPr="003754C2" w14:paraId="416E75A7" w14:textId="77777777" w:rsidTr="0007415F">
        <w:tc>
          <w:tcPr>
            <w:tcW w:w="2158" w:type="dxa"/>
            <w:shd w:val="clear" w:color="auto" w:fill="E7E6E6" w:themeFill="background2"/>
            <w:vAlign w:val="center"/>
          </w:tcPr>
          <w:p w14:paraId="36C864FD" w14:textId="54F7FFD8" w:rsidR="004042BA" w:rsidRPr="003754C2" w:rsidRDefault="00C16A93" w:rsidP="0007415F">
            <w:pPr>
              <w:rPr>
                <w:sz w:val="16"/>
                <w:szCs w:val="16"/>
              </w:rPr>
            </w:pPr>
            <w:r>
              <w:rPr>
                <w:sz w:val="16"/>
                <w:szCs w:val="16"/>
              </w:rPr>
              <w:t>Tech.2 – Scientific content</w:t>
            </w:r>
          </w:p>
        </w:tc>
        <w:tc>
          <w:tcPr>
            <w:tcW w:w="2158" w:type="dxa"/>
            <w:vAlign w:val="center"/>
          </w:tcPr>
          <w:p w14:paraId="40D6FBCD" w14:textId="23E9507C" w:rsidR="004042BA" w:rsidRPr="003754C2" w:rsidRDefault="001562B5" w:rsidP="001562B5">
            <w:pPr>
              <w:rPr>
                <w:sz w:val="16"/>
                <w:szCs w:val="16"/>
              </w:rPr>
            </w:pPr>
            <w:r>
              <w:rPr>
                <w:sz w:val="16"/>
                <w:szCs w:val="16"/>
              </w:rPr>
              <w:t>S</w:t>
            </w:r>
            <w:r w:rsidR="00C16A93">
              <w:rPr>
                <w:sz w:val="16"/>
                <w:szCs w:val="16"/>
              </w:rPr>
              <w:t>cientific content is missing or incorrect. Surprising</w:t>
            </w:r>
            <w:r w:rsidR="0007415F">
              <w:rPr>
                <w:sz w:val="16"/>
                <w:szCs w:val="16"/>
              </w:rPr>
              <w:t xml:space="preserve"> or significant</w:t>
            </w:r>
            <w:r w:rsidR="00C16A93">
              <w:rPr>
                <w:sz w:val="16"/>
                <w:szCs w:val="16"/>
              </w:rPr>
              <w:t xml:space="preserve"> scientific claims are made without </w:t>
            </w:r>
            <w:r w:rsidR="0007415F">
              <w:rPr>
                <w:sz w:val="16"/>
                <w:szCs w:val="16"/>
              </w:rPr>
              <w:t>evidence</w:t>
            </w:r>
            <w:r w:rsidR="00C16A93">
              <w:rPr>
                <w:sz w:val="16"/>
                <w:szCs w:val="16"/>
              </w:rPr>
              <w:t xml:space="preserve"> or data.</w:t>
            </w:r>
          </w:p>
        </w:tc>
        <w:tc>
          <w:tcPr>
            <w:tcW w:w="2158" w:type="dxa"/>
            <w:vAlign w:val="center"/>
          </w:tcPr>
          <w:p w14:paraId="1286C2AA" w14:textId="67BE2103" w:rsidR="004042BA" w:rsidRPr="003754C2" w:rsidRDefault="001562B5" w:rsidP="001562B5">
            <w:pPr>
              <w:rPr>
                <w:sz w:val="16"/>
                <w:szCs w:val="16"/>
              </w:rPr>
            </w:pPr>
            <w:r>
              <w:rPr>
                <w:sz w:val="16"/>
                <w:szCs w:val="16"/>
              </w:rPr>
              <w:t>S</w:t>
            </w:r>
            <w:r w:rsidR="00C16A93">
              <w:rPr>
                <w:sz w:val="16"/>
                <w:szCs w:val="16"/>
              </w:rPr>
              <w:t xml:space="preserve">cientific content is present, but explanation/discussion is limited or unclear. </w:t>
            </w:r>
            <w:r>
              <w:rPr>
                <w:sz w:val="16"/>
                <w:szCs w:val="16"/>
              </w:rPr>
              <w:t xml:space="preserve">Little or no evidence is offered to support claim. </w:t>
            </w:r>
            <w:r w:rsidR="00C16A93">
              <w:rPr>
                <w:sz w:val="16"/>
                <w:szCs w:val="16"/>
              </w:rPr>
              <w:t xml:space="preserve">Numerous smaller scientific or factual errors are </w:t>
            </w:r>
            <w:r>
              <w:rPr>
                <w:sz w:val="16"/>
                <w:szCs w:val="16"/>
              </w:rPr>
              <w:t>apparent</w:t>
            </w:r>
            <w:r w:rsidR="00C16A93">
              <w:rPr>
                <w:sz w:val="16"/>
                <w:szCs w:val="16"/>
              </w:rPr>
              <w:t>.</w:t>
            </w:r>
            <w:r w:rsidR="007332FD">
              <w:rPr>
                <w:sz w:val="16"/>
                <w:szCs w:val="16"/>
              </w:rPr>
              <w:t xml:space="preserve"> If present, students are unable to verbally address missing content or clarify existing content.</w:t>
            </w:r>
          </w:p>
        </w:tc>
        <w:tc>
          <w:tcPr>
            <w:tcW w:w="2158" w:type="dxa"/>
            <w:vAlign w:val="center"/>
          </w:tcPr>
          <w:p w14:paraId="56E6A968" w14:textId="37D77141" w:rsidR="004042BA" w:rsidRPr="003754C2" w:rsidRDefault="001562B5" w:rsidP="001562B5">
            <w:pPr>
              <w:rPr>
                <w:sz w:val="16"/>
                <w:szCs w:val="16"/>
              </w:rPr>
            </w:pPr>
            <w:r>
              <w:rPr>
                <w:sz w:val="16"/>
                <w:szCs w:val="16"/>
              </w:rPr>
              <w:t>Basic discussion/</w:t>
            </w:r>
            <w:r w:rsidR="007332FD">
              <w:rPr>
                <w:sz w:val="16"/>
                <w:szCs w:val="16"/>
              </w:rPr>
              <w:t xml:space="preserve">explanation </w:t>
            </w:r>
            <w:r>
              <w:rPr>
                <w:sz w:val="16"/>
                <w:szCs w:val="16"/>
              </w:rPr>
              <w:t xml:space="preserve">and evidence </w:t>
            </w:r>
            <w:r w:rsidR="007332FD">
              <w:rPr>
                <w:sz w:val="16"/>
                <w:szCs w:val="16"/>
              </w:rPr>
              <w:t xml:space="preserve">are offered for scientific claims but some elements may be </w:t>
            </w:r>
            <w:r w:rsidR="0007415F">
              <w:rPr>
                <w:sz w:val="16"/>
                <w:szCs w:val="16"/>
              </w:rPr>
              <w:t xml:space="preserve">unclear or </w:t>
            </w:r>
            <w:r w:rsidR="007332FD">
              <w:rPr>
                <w:sz w:val="16"/>
                <w:szCs w:val="16"/>
              </w:rPr>
              <w:t>lacking. Some obvious/major questions are addressed. If present, students can answer missing major questions, but not necessarily follow-up questions.</w:t>
            </w:r>
          </w:p>
        </w:tc>
        <w:tc>
          <w:tcPr>
            <w:tcW w:w="2159" w:type="dxa"/>
            <w:vAlign w:val="center"/>
          </w:tcPr>
          <w:p w14:paraId="69FDD6B7" w14:textId="2FF5DC47" w:rsidR="004042BA" w:rsidRPr="003754C2" w:rsidRDefault="007332FD" w:rsidP="0007415F">
            <w:pPr>
              <w:rPr>
                <w:sz w:val="16"/>
                <w:szCs w:val="16"/>
              </w:rPr>
            </w:pPr>
            <w:r>
              <w:rPr>
                <w:sz w:val="16"/>
                <w:szCs w:val="16"/>
              </w:rPr>
              <w:t xml:space="preserve">Sound discussion, analysis, explanation, and proof are evident for the major scientific claims. </w:t>
            </w:r>
            <w:r w:rsidR="0007415F">
              <w:rPr>
                <w:sz w:val="16"/>
                <w:szCs w:val="16"/>
              </w:rPr>
              <w:t xml:space="preserve">If appropriate detailed mathematical support is provided. </w:t>
            </w:r>
            <w:r>
              <w:rPr>
                <w:sz w:val="16"/>
                <w:szCs w:val="16"/>
              </w:rPr>
              <w:t xml:space="preserve">All obvious/major questions are addressed. </w:t>
            </w:r>
            <w:r w:rsidR="003E7746">
              <w:rPr>
                <w:sz w:val="16"/>
                <w:szCs w:val="16"/>
              </w:rPr>
              <w:t xml:space="preserve">If appropriate mathematical support/analysis is provided. </w:t>
            </w:r>
            <w:r>
              <w:rPr>
                <w:sz w:val="16"/>
                <w:szCs w:val="16"/>
              </w:rPr>
              <w:t>Follow-up questions are answered verbally if students are present.</w:t>
            </w:r>
          </w:p>
        </w:tc>
        <w:tc>
          <w:tcPr>
            <w:tcW w:w="2159" w:type="dxa"/>
            <w:vAlign w:val="center"/>
          </w:tcPr>
          <w:p w14:paraId="4A2325D0" w14:textId="778C8906" w:rsidR="004042BA" w:rsidRPr="003754C2" w:rsidRDefault="007332FD" w:rsidP="0007415F">
            <w:pPr>
              <w:rPr>
                <w:sz w:val="16"/>
                <w:szCs w:val="16"/>
              </w:rPr>
            </w:pPr>
            <w:r>
              <w:rPr>
                <w:sz w:val="16"/>
                <w:szCs w:val="16"/>
              </w:rPr>
              <w:t>Thorough and detailed discussion, analysis, and explanation</w:t>
            </w:r>
            <w:r w:rsidR="003E7746">
              <w:rPr>
                <w:sz w:val="16"/>
                <w:szCs w:val="16"/>
              </w:rPr>
              <w:t>, and proo</w:t>
            </w:r>
            <w:r>
              <w:rPr>
                <w:sz w:val="16"/>
                <w:szCs w:val="16"/>
              </w:rPr>
              <w:t xml:space="preserve">f are evident for all scientific claims and work. </w:t>
            </w:r>
            <w:r w:rsidR="003E7746">
              <w:rPr>
                <w:sz w:val="16"/>
                <w:szCs w:val="16"/>
              </w:rPr>
              <w:t xml:space="preserve">If appropriate detailed mathematical support is provided. </w:t>
            </w:r>
            <w:r>
              <w:rPr>
                <w:sz w:val="16"/>
                <w:szCs w:val="16"/>
              </w:rPr>
              <w:t>All obvious/major questions are addressed and many follow-up questions are anticipated and addressed.</w:t>
            </w:r>
          </w:p>
        </w:tc>
      </w:tr>
      <w:tr w:rsidR="007332FD" w:rsidRPr="003754C2" w14:paraId="126CEBA1" w14:textId="77777777" w:rsidTr="0007415F">
        <w:tc>
          <w:tcPr>
            <w:tcW w:w="2158" w:type="dxa"/>
            <w:shd w:val="clear" w:color="auto" w:fill="E7E6E6" w:themeFill="background2"/>
            <w:vAlign w:val="center"/>
          </w:tcPr>
          <w:p w14:paraId="45A46062" w14:textId="6EC79624" w:rsidR="007332FD" w:rsidRPr="003754C2" w:rsidRDefault="007332FD" w:rsidP="0007415F">
            <w:pPr>
              <w:rPr>
                <w:sz w:val="16"/>
                <w:szCs w:val="16"/>
              </w:rPr>
            </w:pPr>
            <w:r>
              <w:rPr>
                <w:sz w:val="16"/>
                <w:szCs w:val="16"/>
              </w:rPr>
              <w:t>Tech.3 – Mathematical Content</w:t>
            </w:r>
          </w:p>
        </w:tc>
        <w:tc>
          <w:tcPr>
            <w:tcW w:w="2158" w:type="dxa"/>
            <w:vAlign w:val="center"/>
          </w:tcPr>
          <w:p w14:paraId="4E126BD6" w14:textId="06F813EE" w:rsidR="007332FD" w:rsidRPr="003754C2" w:rsidRDefault="007332FD" w:rsidP="0007415F">
            <w:pPr>
              <w:rPr>
                <w:sz w:val="16"/>
                <w:szCs w:val="16"/>
              </w:rPr>
            </w:pPr>
            <w:r>
              <w:rPr>
                <w:sz w:val="16"/>
                <w:szCs w:val="16"/>
              </w:rPr>
              <w:t xml:space="preserve">Important mathematical content is missing or incorrect. Surprising </w:t>
            </w:r>
            <w:r w:rsidR="008312C0">
              <w:rPr>
                <w:sz w:val="16"/>
                <w:szCs w:val="16"/>
              </w:rPr>
              <w:t>mathematical claims</w:t>
            </w:r>
            <w:r>
              <w:rPr>
                <w:sz w:val="16"/>
                <w:szCs w:val="16"/>
              </w:rPr>
              <w:t xml:space="preserve"> are made without proof or data.</w:t>
            </w:r>
          </w:p>
        </w:tc>
        <w:tc>
          <w:tcPr>
            <w:tcW w:w="2158" w:type="dxa"/>
            <w:vAlign w:val="center"/>
          </w:tcPr>
          <w:p w14:paraId="33BFE196" w14:textId="78D9F754" w:rsidR="007332FD" w:rsidRPr="003754C2" w:rsidRDefault="008312C0" w:rsidP="0007415F">
            <w:pPr>
              <w:rPr>
                <w:sz w:val="16"/>
                <w:szCs w:val="16"/>
              </w:rPr>
            </w:pPr>
            <w:r>
              <w:rPr>
                <w:sz w:val="16"/>
                <w:szCs w:val="16"/>
              </w:rPr>
              <w:t>Mathematical thinking and work is present or attempted, but explained poorly or incompletely. Mathematical errors are evident. Students if present are unable to verbally address missing content or clarify/correct existing content.</w:t>
            </w:r>
          </w:p>
        </w:tc>
        <w:tc>
          <w:tcPr>
            <w:tcW w:w="2158" w:type="dxa"/>
            <w:vAlign w:val="center"/>
          </w:tcPr>
          <w:p w14:paraId="633E0019" w14:textId="40AB6F2D" w:rsidR="007332FD" w:rsidRPr="003754C2" w:rsidRDefault="003F3986" w:rsidP="0007415F">
            <w:pPr>
              <w:rPr>
                <w:sz w:val="16"/>
                <w:szCs w:val="16"/>
              </w:rPr>
            </w:pPr>
            <w:r>
              <w:rPr>
                <w:sz w:val="16"/>
                <w:szCs w:val="16"/>
              </w:rPr>
              <w:t xml:space="preserve">Mathematical thinking and work is </w:t>
            </w:r>
            <w:r w:rsidR="00DB2714">
              <w:rPr>
                <w:sz w:val="16"/>
                <w:szCs w:val="16"/>
              </w:rPr>
              <w:t>present</w:t>
            </w:r>
            <w:r>
              <w:rPr>
                <w:sz w:val="16"/>
                <w:szCs w:val="16"/>
              </w:rPr>
              <w:t xml:space="preserve"> and </w:t>
            </w:r>
            <w:r w:rsidR="00DB2714">
              <w:rPr>
                <w:sz w:val="16"/>
                <w:szCs w:val="16"/>
              </w:rPr>
              <w:t xml:space="preserve">adequately </w:t>
            </w:r>
            <w:r>
              <w:rPr>
                <w:sz w:val="16"/>
                <w:szCs w:val="16"/>
              </w:rPr>
              <w:t>e</w:t>
            </w:r>
            <w:r w:rsidR="00DB2714">
              <w:rPr>
                <w:sz w:val="16"/>
                <w:szCs w:val="16"/>
              </w:rPr>
              <w:t>xplained though may be occasionally unclear or imprecise. Mathematical errors are minor and typographical. Students, if present, can answer basic clarifying questions.</w:t>
            </w:r>
          </w:p>
        </w:tc>
        <w:tc>
          <w:tcPr>
            <w:tcW w:w="2159" w:type="dxa"/>
            <w:vAlign w:val="center"/>
          </w:tcPr>
          <w:p w14:paraId="5C96994B" w14:textId="4DFBAFEE" w:rsidR="007332FD" w:rsidRPr="003754C2" w:rsidRDefault="00DB2714" w:rsidP="0007415F">
            <w:pPr>
              <w:rPr>
                <w:sz w:val="16"/>
                <w:szCs w:val="16"/>
              </w:rPr>
            </w:pPr>
            <w:r>
              <w:rPr>
                <w:sz w:val="16"/>
                <w:szCs w:val="16"/>
              </w:rPr>
              <w:t xml:space="preserve">Mathematical thinking and work is evident. Discussion and explanations are precise and reference mathematical theorems and content. E.g. “applying the law cosines allows us to…” Major questions anticipated and addressed in the text and explained well enough that clarifying questions aren’t </w:t>
            </w:r>
            <w:r w:rsidR="0007415F">
              <w:rPr>
                <w:sz w:val="16"/>
                <w:szCs w:val="16"/>
              </w:rPr>
              <w:t>necessary</w:t>
            </w:r>
            <w:r>
              <w:rPr>
                <w:sz w:val="16"/>
                <w:szCs w:val="16"/>
              </w:rPr>
              <w:t xml:space="preserve">. Students, if present, can answer follow-up questions. </w:t>
            </w:r>
          </w:p>
        </w:tc>
        <w:tc>
          <w:tcPr>
            <w:tcW w:w="2159" w:type="dxa"/>
            <w:vAlign w:val="center"/>
          </w:tcPr>
          <w:p w14:paraId="1883C6C3" w14:textId="7F623AF0" w:rsidR="007332FD" w:rsidRPr="003754C2" w:rsidRDefault="00DB2714" w:rsidP="0007415F">
            <w:pPr>
              <w:rPr>
                <w:sz w:val="16"/>
                <w:szCs w:val="16"/>
              </w:rPr>
            </w:pPr>
            <w:r>
              <w:rPr>
                <w:sz w:val="16"/>
                <w:szCs w:val="16"/>
              </w:rPr>
              <w:t>Mathematical thinking and work is thorough, complete, and precise. Mathematical theorems are referenced. Major questions are answered, as are follow-up questio</w:t>
            </w:r>
            <w:r w:rsidR="003E7746">
              <w:rPr>
                <w:sz w:val="16"/>
                <w:szCs w:val="16"/>
              </w:rPr>
              <w:t xml:space="preserve">ns. Areas where the mathematical model or treatment are imprecise or not valid are clearly indicated. Specific mathematical “corner cases” are discussed and modeling error and precision are addressed. </w:t>
            </w:r>
          </w:p>
        </w:tc>
      </w:tr>
    </w:tbl>
    <w:p w14:paraId="0C41F9D3" w14:textId="77777777" w:rsidR="004042BA" w:rsidRPr="004042BA" w:rsidRDefault="004042BA" w:rsidP="004042BA">
      <w:pPr>
        <w:jc w:val="center"/>
        <w:rPr>
          <w:sz w:val="32"/>
        </w:rPr>
      </w:pPr>
    </w:p>
    <w:p w14:paraId="0B6F4000" w14:textId="77777777" w:rsidR="004042BA" w:rsidRPr="003754C2" w:rsidRDefault="004042BA">
      <w:pPr>
        <w:rPr>
          <w:sz w:val="16"/>
          <w:szCs w:val="16"/>
        </w:rPr>
      </w:pPr>
    </w:p>
    <w:sectPr w:rsidR="004042BA" w:rsidRPr="003754C2" w:rsidSect="00B6484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848"/>
    <w:rsid w:val="0005649F"/>
    <w:rsid w:val="0007415F"/>
    <w:rsid w:val="000E2A62"/>
    <w:rsid w:val="001562B5"/>
    <w:rsid w:val="0023153E"/>
    <w:rsid w:val="0026212B"/>
    <w:rsid w:val="003754C2"/>
    <w:rsid w:val="003A35BB"/>
    <w:rsid w:val="003E7746"/>
    <w:rsid w:val="003F1EB4"/>
    <w:rsid w:val="003F3986"/>
    <w:rsid w:val="004042BA"/>
    <w:rsid w:val="0060034B"/>
    <w:rsid w:val="0060148E"/>
    <w:rsid w:val="0060696B"/>
    <w:rsid w:val="007332FD"/>
    <w:rsid w:val="007414B1"/>
    <w:rsid w:val="008312C0"/>
    <w:rsid w:val="008A6281"/>
    <w:rsid w:val="008E5A1E"/>
    <w:rsid w:val="00984388"/>
    <w:rsid w:val="009D48DC"/>
    <w:rsid w:val="00AD15F6"/>
    <w:rsid w:val="00B36898"/>
    <w:rsid w:val="00B64848"/>
    <w:rsid w:val="00BD3629"/>
    <w:rsid w:val="00C16A93"/>
    <w:rsid w:val="00CA14A6"/>
    <w:rsid w:val="00DB2714"/>
    <w:rsid w:val="00FF4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0B80B"/>
  <w15:chartTrackingRefBased/>
  <w15:docId w15:val="{053790FD-832D-4D71-AFB5-621F56B0E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4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2</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Technology Services</Company>
  <LinksUpToDate>false</LinksUpToDate>
  <CharactersWithSpaces>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Joshi</dc:creator>
  <cp:keywords/>
  <dc:description/>
  <cp:lastModifiedBy>Nikhil Joshi</cp:lastModifiedBy>
  <cp:revision>12</cp:revision>
  <dcterms:created xsi:type="dcterms:W3CDTF">2016-05-04T17:13:00Z</dcterms:created>
  <dcterms:modified xsi:type="dcterms:W3CDTF">2016-05-05T17:36:00Z</dcterms:modified>
</cp:coreProperties>
</file>